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4474" w14:textId="77777777" w:rsidR="00D741B8" w:rsidRDefault="00D741B8" w:rsidP="00D741B8">
      <w:pPr>
        <w:jc w:val="center"/>
        <w:rPr>
          <w:b/>
          <w:bCs/>
          <w:sz w:val="44"/>
          <w:szCs w:val="44"/>
        </w:rPr>
      </w:pPr>
      <w:r>
        <w:t xml:space="preserve"> </w:t>
      </w:r>
      <w:r w:rsidRPr="00150E95">
        <w:rPr>
          <w:b/>
          <w:bCs/>
          <w:sz w:val="44"/>
          <w:szCs w:val="44"/>
        </w:rPr>
        <w:t xml:space="preserve">Styreregler </w:t>
      </w:r>
    </w:p>
    <w:p w14:paraId="65520ACD" w14:textId="77777777" w:rsidR="00D741B8" w:rsidRPr="00150E95" w:rsidRDefault="00D741B8" w:rsidP="00D741B8">
      <w:pPr>
        <w:jc w:val="center"/>
        <w:rPr>
          <w:b/>
          <w:bCs/>
          <w:sz w:val="44"/>
          <w:szCs w:val="44"/>
        </w:rPr>
      </w:pPr>
      <w:r w:rsidRPr="00150E95">
        <w:rPr>
          <w:b/>
          <w:bCs/>
          <w:sz w:val="44"/>
          <w:szCs w:val="44"/>
        </w:rPr>
        <w:t>Norges Blindeforbund Rogaland</w:t>
      </w:r>
    </w:p>
    <w:p w14:paraId="1775538F" w14:textId="77777777" w:rsidR="00D741B8" w:rsidRDefault="00D741B8" w:rsidP="00D741B8">
      <w:pPr>
        <w:rPr>
          <w:sz w:val="44"/>
          <w:szCs w:val="44"/>
        </w:rPr>
      </w:pPr>
    </w:p>
    <w:p w14:paraId="0B135CCF" w14:textId="0C63816D" w:rsidR="00D741B8" w:rsidRDefault="00D741B8" w:rsidP="00D741B8">
      <w:pPr>
        <w:pStyle w:val="Listeavsnitt"/>
        <w:numPr>
          <w:ilvl w:val="0"/>
          <w:numId w:val="3"/>
        </w:numPr>
        <w:spacing w:after="0"/>
        <w:rPr>
          <w:rFonts w:ascii="Verdana" w:hAnsi="Verdana"/>
          <w:sz w:val="28"/>
          <w:szCs w:val="28"/>
        </w:rPr>
      </w:pPr>
      <w:r w:rsidRPr="00673103">
        <w:rPr>
          <w:rFonts w:ascii="Verdana" w:hAnsi="Verdana"/>
          <w:sz w:val="28"/>
          <w:szCs w:val="28"/>
        </w:rPr>
        <w:t xml:space="preserve">Vi viser engasjement – vi krever det ikke. Engasjement ser forskjellig ut, </w:t>
      </w:r>
      <w:r>
        <w:rPr>
          <w:rFonts w:ascii="Verdana" w:hAnsi="Verdana"/>
          <w:sz w:val="28"/>
          <w:szCs w:val="28"/>
        </w:rPr>
        <w:t>og</w:t>
      </w:r>
      <w:r w:rsidRPr="00673103">
        <w:rPr>
          <w:rFonts w:ascii="Verdana" w:hAnsi="Verdana"/>
          <w:sz w:val="28"/>
          <w:szCs w:val="28"/>
        </w:rPr>
        <w:t xml:space="preserve"> vi bygger alltid videre på det.</w:t>
      </w:r>
    </w:p>
    <w:p w14:paraId="00DC2C19" w14:textId="77777777" w:rsidR="00D741B8" w:rsidRDefault="00D741B8" w:rsidP="00D741B8">
      <w:pPr>
        <w:pStyle w:val="Listeavsnitt"/>
        <w:spacing w:after="0"/>
        <w:ind w:left="360"/>
        <w:rPr>
          <w:rFonts w:ascii="Verdana" w:hAnsi="Verdana"/>
          <w:sz w:val="28"/>
          <w:szCs w:val="28"/>
        </w:rPr>
      </w:pPr>
    </w:p>
    <w:p w14:paraId="78BF1F96" w14:textId="77777777" w:rsidR="004948CC" w:rsidRPr="00673103" w:rsidRDefault="004948CC" w:rsidP="00D741B8">
      <w:pPr>
        <w:pStyle w:val="Listeavsnitt"/>
        <w:spacing w:after="0"/>
        <w:ind w:left="360"/>
        <w:rPr>
          <w:rFonts w:ascii="Verdana" w:hAnsi="Verdana"/>
          <w:sz w:val="28"/>
          <w:szCs w:val="28"/>
        </w:rPr>
      </w:pPr>
    </w:p>
    <w:p w14:paraId="199465B8" w14:textId="77777777" w:rsidR="00D741B8" w:rsidRPr="00673103" w:rsidRDefault="00D741B8" w:rsidP="00D741B8">
      <w:pPr>
        <w:pStyle w:val="Listeavsnitt"/>
        <w:numPr>
          <w:ilvl w:val="0"/>
          <w:numId w:val="3"/>
        </w:numPr>
        <w:spacing w:after="0"/>
        <w:rPr>
          <w:rFonts w:ascii="Verdana" w:hAnsi="Verdana"/>
          <w:sz w:val="28"/>
          <w:szCs w:val="28"/>
        </w:rPr>
      </w:pPr>
      <w:r w:rsidRPr="00673103">
        <w:rPr>
          <w:rFonts w:ascii="Verdana" w:hAnsi="Verdana"/>
          <w:sz w:val="28"/>
          <w:szCs w:val="28"/>
        </w:rPr>
        <w:t xml:space="preserve">Vi gir positive signaler når vi liker noe. Når vi ikke liker </w:t>
      </w:r>
    </w:p>
    <w:p w14:paraId="743B2A8D" w14:textId="6990A015" w:rsidR="00D741B8" w:rsidRPr="00150E95" w:rsidRDefault="00D741B8" w:rsidP="00D741B8">
      <w:pPr>
        <w:ind w:firstLine="360"/>
        <w:rPr>
          <w:sz w:val="28"/>
          <w:szCs w:val="28"/>
        </w:rPr>
      </w:pPr>
      <w:r w:rsidRPr="00150E95">
        <w:rPr>
          <w:sz w:val="28"/>
          <w:szCs w:val="28"/>
        </w:rPr>
        <w:t xml:space="preserve">noe, er vi tolerante og gir tilbakemeldinger slik: </w:t>
      </w:r>
    </w:p>
    <w:p w14:paraId="1CDC60BB" w14:textId="77777777" w:rsidR="00D741B8" w:rsidRPr="00DC1FDA" w:rsidRDefault="00D741B8" w:rsidP="00D741B8">
      <w:pPr>
        <w:pStyle w:val="Listeavsnitt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DC1FDA">
        <w:rPr>
          <w:rFonts w:ascii="Verdana" w:hAnsi="Verdana"/>
          <w:sz w:val="28"/>
          <w:szCs w:val="28"/>
        </w:rPr>
        <w:t>Konkret handling</w:t>
      </w:r>
    </w:p>
    <w:p w14:paraId="4D77A300" w14:textId="77777777" w:rsidR="00D741B8" w:rsidRPr="00DC1FDA" w:rsidRDefault="00D741B8" w:rsidP="00D741B8">
      <w:pPr>
        <w:pStyle w:val="Listeavsnitt"/>
        <w:numPr>
          <w:ilvl w:val="0"/>
          <w:numId w:val="1"/>
        </w:numPr>
        <w:tabs>
          <w:tab w:val="left" w:pos="3740"/>
        </w:tabs>
        <w:spacing w:after="0"/>
        <w:rPr>
          <w:rFonts w:ascii="Verdana" w:hAnsi="Verdana"/>
          <w:sz w:val="28"/>
          <w:szCs w:val="28"/>
        </w:rPr>
      </w:pPr>
      <w:r w:rsidRPr="00DC1FDA">
        <w:rPr>
          <w:rFonts w:ascii="Verdana" w:hAnsi="Verdana"/>
          <w:sz w:val="28"/>
          <w:szCs w:val="28"/>
        </w:rPr>
        <w:t>Egen opplevelse</w:t>
      </w:r>
    </w:p>
    <w:p w14:paraId="01B51244" w14:textId="77777777" w:rsidR="00D741B8" w:rsidRDefault="00D741B8" w:rsidP="00D741B8">
      <w:pPr>
        <w:pStyle w:val="Listeavsnitt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DC1FDA">
        <w:rPr>
          <w:rFonts w:ascii="Verdana" w:hAnsi="Verdana"/>
          <w:sz w:val="28"/>
          <w:szCs w:val="28"/>
        </w:rPr>
        <w:t xml:space="preserve">Ønsket endring </w:t>
      </w:r>
    </w:p>
    <w:p w14:paraId="43A1ABCB" w14:textId="437D6CE0" w:rsidR="004948CC" w:rsidRDefault="004948CC" w:rsidP="004948CC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4948CC">
        <w:rPr>
          <w:sz w:val="28"/>
          <w:szCs w:val="28"/>
        </w:rPr>
        <w:t>Vi skal skape trygghet og gjøre det lett å være modig</w:t>
      </w:r>
    </w:p>
    <w:p w14:paraId="06355B3F" w14:textId="1E0B6EFA" w:rsidR="004948CC" w:rsidRPr="004948CC" w:rsidRDefault="004948CC" w:rsidP="004948CC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4948CC">
        <w:rPr>
          <w:sz w:val="28"/>
          <w:szCs w:val="28"/>
        </w:rPr>
        <w:t>Når vi opplever at noen bryter en regel, sier vi det med en gang</w:t>
      </w:r>
    </w:p>
    <w:p w14:paraId="1A8A7753" w14:textId="77777777" w:rsidR="00D741B8" w:rsidRDefault="00D741B8" w:rsidP="00D741B8">
      <w:pPr>
        <w:pStyle w:val="Listeavsnitt"/>
        <w:ind w:left="1098"/>
        <w:rPr>
          <w:rFonts w:ascii="Verdana" w:hAnsi="Verdana"/>
          <w:sz w:val="28"/>
          <w:szCs w:val="28"/>
        </w:rPr>
      </w:pPr>
    </w:p>
    <w:p w14:paraId="54B650ED" w14:textId="77777777" w:rsidR="004948CC" w:rsidRPr="00DC1FDA" w:rsidRDefault="004948CC" w:rsidP="00D741B8">
      <w:pPr>
        <w:pStyle w:val="Listeavsnitt"/>
        <w:ind w:left="1098"/>
        <w:rPr>
          <w:rFonts w:ascii="Verdana" w:hAnsi="Verdana"/>
          <w:sz w:val="28"/>
          <w:szCs w:val="28"/>
        </w:rPr>
      </w:pPr>
    </w:p>
    <w:p w14:paraId="4D105C9B" w14:textId="77777777" w:rsidR="00D741B8" w:rsidRPr="00DC1FDA" w:rsidRDefault="00D741B8" w:rsidP="00D741B8">
      <w:pPr>
        <w:pStyle w:val="Listeavsnitt"/>
        <w:numPr>
          <w:ilvl w:val="0"/>
          <w:numId w:val="2"/>
        </w:numPr>
        <w:ind w:left="360"/>
        <w:rPr>
          <w:rFonts w:ascii="Verdana" w:hAnsi="Verdana"/>
          <w:sz w:val="28"/>
          <w:szCs w:val="28"/>
        </w:rPr>
      </w:pPr>
      <w:r w:rsidRPr="00DC1FDA">
        <w:rPr>
          <w:rFonts w:ascii="Verdana" w:hAnsi="Verdana"/>
          <w:sz w:val="28"/>
          <w:szCs w:val="28"/>
        </w:rPr>
        <w:t xml:space="preserve">Vi gir hverandre tillit og følger hverandre opp i tråd med </w:t>
      </w:r>
    </w:p>
    <w:p w14:paraId="07BD92A9" w14:textId="77777777" w:rsidR="00D741B8" w:rsidRDefault="00D741B8" w:rsidP="00D741B8">
      <w:pPr>
        <w:pStyle w:val="Listeavsnitt"/>
        <w:ind w:left="360"/>
        <w:rPr>
          <w:rFonts w:ascii="Verdana" w:hAnsi="Verdana"/>
          <w:sz w:val="28"/>
          <w:szCs w:val="28"/>
        </w:rPr>
      </w:pPr>
      <w:r w:rsidRPr="00DC1FDA">
        <w:rPr>
          <w:rFonts w:ascii="Verdana" w:hAnsi="Verdana"/>
          <w:sz w:val="28"/>
          <w:szCs w:val="28"/>
        </w:rPr>
        <w:t>forrige punkt.</w:t>
      </w:r>
    </w:p>
    <w:p w14:paraId="0EB00389" w14:textId="77777777" w:rsidR="00D741B8" w:rsidRDefault="00D741B8" w:rsidP="00D741B8">
      <w:pPr>
        <w:pStyle w:val="Listeavsnitt"/>
        <w:ind w:left="0"/>
        <w:rPr>
          <w:rFonts w:ascii="Verdana" w:hAnsi="Verdana"/>
          <w:sz w:val="28"/>
          <w:szCs w:val="28"/>
        </w:rPr>
      </w:pPr>
    </w:p>
    <w:p w14:paraId="7DEDCB30" w14:textId="77777777" w:rsidR="004948CC" w:rsidRDefault="004948CC" w:rsidP="00D741B8">
      <w:pPr>
        <w:pStyle w:val="Listeavsnitt"/>
        <w:ind w:left="0"/>
        <w:rPr>
          <w:rFonts w:ascii="Verdana" w:hAnsi="Verdana"/>
          <w:sz w:val="28"/>
          <w:szCs w:val="28"/>
        </w:rPr>
      </w:pPr>
    </w:p>
    <w:p w14:paraId="118463B5" w14:textId="77777777" w:rsidR="00D741B8" w:rsidRPr="00673103" w:rsidRDefault="00D741B8" w:rsidP="00D741B8">
      <w:pPr>
        <w:pStyle w:val="Listeavsnitt"/>
        <w:numPr>
          <w:ilvl w:val="0"/>
          <w:numId w:val="2"/>
        </w:numPr>
        <w:spacing w:after="0" w:line="240" w:lineRule="auto"/>
        <w:ind w:left="360"/>
        <w:rPr>
          <w:rFonts w:ascii="Verdana" w:hAnsi="Verdana"/>
          <w:sz w:val="28"/>
          <w:szCs w:val="28"/>
        </w:rPr>
      </w:pPr>
      <w:r w:rsidRPr="00673103">
        <w:rPr>
          <w:rFonts w:ascii="Verdana" w:hAnsi="Verdana"/>
          <w:sz w:val="28"/>
          <w:szCs w:val="28"/>
        </w:rPr>
        <w:t xml:space="preserve">Vi skal være godt forberedte. </w:t>
      </w:r>
    </w:p>
    <w:p w14:paraId="1EF1CE6E" w14:textId="77777777" w:rsidR="00D741B8" w:rsidRDefault="00D741B8" w:rsidP="00D741B8">
      <w:pPr>
        <w:spacing w:line="240" w:lineRule="auto"/>
        <w:ind w:left="360"/>
        <w:rPr>
          <w:sz w:val="28"/>
          <w:szCs w:val="28"/>
        </w:rPr>
      </w:pPr>
      <w:r w:rsidRPr="00673103">
        <w:rPr>
          <w:sz w:val="28"/>
          <w:szCs w:val="28"/>
        </w:rPr>
        <w:t>Vi vil gjøre saksforberedelsene så effektive som mulig. Vi jobber aktivt for å finne effektive arbeidsformer i møtene våre.</w:t>
      </w:r>
    </w:p>
    <w:p w14:paraId="3D8903DD" w14:textId="77777777" w:rsidR="00D741B8" w:rsidRDefault="00D741B8" w:rsidP="00D741B8">
      <w:pPr>
        <w:spacing w:line="240" w:lineRule="auto"/>
        <w:ind w:left="360"/>
        <w:rPr>
          <w:sz w:val="28"/>
          <w:szCs w:val="28"/>
        </w:rPr>
      </w:pPr>
    </w:p>
    <w:p w14:paraId="061A9094" w14:textId="77777777" w:rsidR="004948CC" w:rsidRPr="00673103" w:rsidRDefault="004948CC" w:rsidP="00D741B8">
      <w:pPr>
        <w:spacing w:line="240" w:lineRule="auto"/>
        <w:ind w:left="360"/>
        <w:rPr>
          <w:sz w:val="28"/>
          <w:szCs w:val="28"/>
        </w:rPr>
      </w:pPr>
    </w:p>
    <w:p w14:paraId="5A6D19A2" w14:textId="348C6A39" w:rsidR="00D741B8" w:rsidRDefault="00D741B8" w:rsidP="00D741B8">
      <w:pPr>
        <w:pStyle w:val="Listeavsnitt"/>
        <w:numPr>
          <w:ilvl w:val="0"/>
          <w:numId w:val="2"/>
        </w:numPr>
        <w:ind w:left="360"/>
        <w:rPr>
          <w:rFonts w:ascii="Verdana" w:hAnsi="Verdana"/>
          <w:sz w:val="28"/>
          <w:szCs w:val="28"/>
        </w:rPr>
      </w:pPr>
      <w:r w:rsidRPr="00673103">
        <w:rPr>
          <w:rFonts w:ascii="Verdana" w:hAnsi="Verdana"/>
          <w:sz w:val="28"/>
          <w:szCs w:val="28"/>
        </w:rPr>
        <w:t>Vi skal lære av hverandre.</w:t>
      </w:r>
    </w:p>
    <w:p w14:paraId="1E43BCEF" w14:textId="77777777" w:rsidR="004948CC" w:rsidRPr="004948CC" w:rsidRDefault="004948CC" w:rsidP="004948CC">
      <w:pPr>
        <w:rPr>
          <w:sz w:val="28"/>
          <w:szCs w:val="28"/>
        </w:rPr>
      </w:pPr>
    </w:p>
    <w:p w14:paraId="0AB7FA70" w14:textId="572BAB69" w:rsidR="00370236" w:rsidRPr="004948CC" w:rsidRDefault="004948CC" w:rsidP="00582A7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741B8" w:rsidRPr="00150E95">
        <w:rPr>
          <w:sz w:val="28"/>
          <w:szCs w:val="28"/>
        </w:rPr>
        <w:t xml:space="preserve">. Disse reglene sendes alltid ut med sakspapirene. Vi </w:t>
      </w:r>
      <w:r w:rsidR="00D741B8">
        <w:rPr>
          <w:sz w:val="28"/>
          <w:szCs w:val="28"/>
        </w:rPr>
        <w:t xml:space="preserve">evaluerer møtet, og </w:t>
      </w:r>
      <w:r w:rsidR="00D741B8" w:rsidRPr="00150E95">
        <w:rPr>
          <w:sz w:val="28"/>
          <w:szCs w:val="28"/>
        </w:rPr>
        <w:t xml:space="preserve">leser </w:t>
      </w:r>
      <w:r w:rsidR="00D741B8">
        <w:rPr>
          <w:sz w:val="28"/>
          <w:szCs w:val="28"/>
        </w:rPr>
        <w:t xml:space="preserve">opp </w:t>
      </w:r>
      <w:r w:rsidR="00D741B8" w:rsidRPr="00150E95">
        <w:rPr>
          <w:sz w:val="28"/>
          <w:szCs w:val="28"/>
        </w:rPr>
        <w:t>hver enkelt regel</w:t>
      </w:r>
      <w:r w:rsidR="00D741B8">
        <w:rPr>
          <w:sz w:val="28"/>
          <w:szCs w:val="28"/>
        </w:rPr>
        <w:t xml:space="preserve"> for å</w:t>
      </w:r>
      <w:r w:rsidR="00D741B8" w:rsidRPr="00150E95">
        <w:rPr>
          <w:sz w:val="28"/>
          <w:szCs w:val="28"/>
        </w:rPr>
        <w:t xml:space="preserve"> sjekke</w:t>
      </w:r>
      <w:r w:rsidR="00D741B8">
        <w:rPr>
          <w:sz w:val="28"/>
          <w:szCs w:val="28"/>
        </w:rPr>
        <w:t xml:space="preserve"> </w:t>
      </w:r>
      <w:r w:rsidR="00D741B8" w:rsidRPr="00150E95">
        <w:rPr>
          <w:sz w:val="28"/>
          <w:szCs w:val="28"/>
        </w:rPr>
        <w:t>om vi fulgte den.</w:t>
      </w:r>
    </w:p>
    <w:sectPr w:rsidR="00370236" w:rsidRPr="004948CC" w:rsidSect="00C66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077" w:bottom="1418" w:left="1077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F0164" w14:textId="77777777" w:rsidR="00D741B8" w:rsidRDefault="00D741B8" w:rsidP="00CE159B">
      <w:pPr>
        <w:spacing w:line="240" w:lineRule="auto"/>
      </w:pPr>
      <w:r>
        <w:separator/>
      </w:r>
    </w:p>
  </w:endnote>
  <w:endnote w:type="continuationSeparator" w:id="0">
    <w:p w14:paraId="4B09C934" w14:textId="77777777" w:rsidR="00D741B8" w:rsidRDefault="00D741B8" w:rsidP="00CE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Norges Blindeforbund Diatype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59921474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1B53450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A4B0CA" w14:textId="77777777" w:rsidR="001723A8" w:rsidRDefault="001723A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18192650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A5F0002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19900EBE" w14:textId="77777777" w:rsidR="001723A8" w:rsidRDefault="001723A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C8CF" w14:textId="77777777" w:rsidR="00FD3965" w:rsidRDefault="00FD3965" w:rsidP="00FD3965">
    <w:pPr>
      <w:pStyle w:val="Grunnleggendeavsnitt"/>
      <w:rPr>
        <w:rFonts w:ascii="Verdana" w:hAnsi="Verdana" w:cs="Verdana"/>
        <w:b w:val="0"/>
        <w:bCs w:val="0"/>
        <w:spacing w:val="2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98CDAF" wp14:editId="2917866C">
              <wp:simplePos x="0" y="0"/>
              <wp:positionH relativeFrom="column">
                <wp:posOffset>-6985</wp:posOffset>
              </wp:positionH>
              <wp:positionV relativeFrom="paragraph">
                <wp:posOffset>121285</wp:posOffset>
              </wp:positionV>
              <wp:extent cx="6192000" cy="0"/>
              <wp:effectExtent l="0" t="0" r="5715" b="12700"/>
              <wp:wrapNone/>
              <wp:docPr id="5" name="Rett linj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B1B4F5" id="Rett linje 5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.55pt" to="48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" strokecolor="black [3213]" strokeweight="1.25pt">
              <v:stroke joinstyle="miter"/>
            </v:line>
          </w:pict>
        </mc:Fallback>
      </mc:AlternateContent>
    </w:r>
  </w:p>
  <w:p w14:paraId="585A9F04" w14:textId="77777777" w:rsidR="001E7A41" w:rsidRPr="00FD3B2B" w:rsidRDefault="001E7A41" w:rsidP="001E7A41">
    <w:pPr>
      <w:rPr>
        <w:b/>
        <w:bCs/>
      </w:rPr>
    </w:pPr>
    <w:r w:rsidRPr="00FD3B2B">
      <w:rPr>
        <w:b/>
        <w:bCs/>
      </w:rPr>
      <w:t>Norges Blindeforbund Rogaland</w:t>
    </w:r>
  </w:p>
  <w:p w14:paraId="279332FF" w14:textId="77777777" w:rsidR="001E7A41" w:rsidRPr="00FD3B2B" w:rsidRDefault="001E7A41" w:rsidP="001E7A41">
    <w:r w:rsidRPr="00FD3B2B">
      <w:t>Post- og besøksadresse: Luramyrveien 25A, 4313 Sandnes</w:t>
    </w:r>
  </w:p>
  <w:p w14:paraId="5518329B" w14:textId="77777777" w:rsidR="001E7A41" w:rsidRPr="00FD3B2B" w:rsidRDefault="001E7A41" w:rsidP="001E7A41">
    <w:r w:rsidRPr="00FD3B2B">
      <w:t>T: 51 53 36 85 | E: rogaland@blindeforbundet.no | Org. nr.: 971 554</w:t>
    </w:r>
    <w:r>
      <w:t> </w:t>
    </w:r>
    <w:r w:rsidRPr="00FD3B2B">
      <w:t>967</w:t>
    </w:r>
  </w:p>
  <w:p w14:paraId="1C5A5993" w14:textId="77777777" w:rsidR="00850F9F" w:rsidRPr="00064942" w:rsidRDefault="00850F9F" w:rsidP="000649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BA6F" w14:textId="77777777" w:rsidR="00D741B8" w:rsidRDefault="00D741B8" w:rsidP="00CE159B">
      <w:pPr>
        <w:spacing w:line="240" w:lineRule="auto"/>
      </w:pPr>
      <w:r>
        <w:separator/>
      </w:r>
    </w:p>
  </w:footnote>
  <w:footnote w:type="continuationSeparator" w:id="0">
    <w:p w14:paraId="7BDE66A8" w14:textId="77777777" w:rsidR="00D741B8" w:rsidRDefault="00D741B8" w:rsidP="00CE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F2FB" w14:textId="77777777" w:rsidR="003076E6" w:rsidRDefault="003076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1712D" w14:textId="77777777" w:rsidR="00CE159B" w:rsidRDefault="00CE159B" w:rsidP="00A13510">
    <w:pPr>
      <w:pStyle w:val="Topptekst"/>
      <w:tabs>
        <w:tab w:val="left" w:pos="46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587D" w14:textId="77777777" w:rsidR="00FD3965" w:rsidRDefault="00FD3965">
    <w:pPr>
      <w:pStyle w:val="Topptekst"/>
    </w:pPr>
    <w:r>
      <w:rPr>
        <w:noProof/>
      </w:rPr>
      <w:drawing>
        <wp:inline distT="0" distB="0" distL="0" distR="0" wp14:anchorId="1CEACC8F" wp14:editId="76B63EEC">
          <wp:extent cx="2891072" cy="769262"/>
          <wp:effectExtent l="0" t="0" r="5080" b="5715"/>
          <wp:docPr id="8" name="Bilde 8" descr="Norges Blindeforbund Rogaland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 descr="Norges Blindeforbund Rogaland -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072" cy="76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6A3F3" w14:textId="77777777" w:rsidR="007D3154" w:rsidRDefault="007D31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2298D"/>
    <w:multiLevelType w:val="hybridMultilevel"/>
    <w:tmpl w:val="7760F7F4"/>
    <w:lvl w:ilvl="0" w:tplc="7C1E144E">
      <w:start w:val="1"/>
      <w:numFmt w:val="lowerLetter"/>
      <w:lvlText w:val="%1)"/>
      <w:lvlJc w:val="left"/>
      <w:pPr>
        <w:ind w:left="1098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01304D"/>
    <w:multiLevelType w:val="hybridMultilevel"/>
    <w:tmpl w:val="352A1CEA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F0979"/>
    <w:multiLevelType w:val="hybridMultilevel"/>
    <w:tmpl w:val="C8FCDE8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5867151">
    <w:abstractNumId w:val="0"/>
  </w:num>
  <w:num w:numId="2" w16cid:durableId="275330995">
    <w:abstractNumId w:val="1"/>
  </w:num>
  <w:num w:numId="3" w16cid:durableId="191635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B8"/>
    <w:rsid w:val="00021060"/>
    <w:rsid w:val="00064942"/>
    <w:rsid w:val="000C13FC"/>
    <w:rsid w:val="000E7981"/>
    <w:rsid w:val="00143C63"/>
    <w:rsid w:val="00160596"/>
    <w:rsid w:val="0016676A"/>
    <w:rsid w:val="001723A8"/>
    <w:rsid w:val="001B7229"/>
    <w:rsid w:val="001E7A41"/>
    <w:rsid w:val="002067A6"/>
    <w:rsid w:val="00217674"/>
    <w:rsid w:val="00254005"/>
    <w:rsid w:val="002641C3"/>
    <w:rsid w:val="00270455"/>
    <w:rsid w:val="00280D23"/>
    <w:rsid w:val="00287D3A"/>
    <w:rsid w:val="002910FC"/>
    <w:rsid w:val="00297CBE"/>
    <w:rsid w:val="002A44D3"/>
    <w:rsid w:val="002D5CB6"/>
    <w:rsid w:val="002D64D1"/>
    <w:rsid w:val="003076E6"/>
    <w:rsid w:val="00346904"/>
    <w:rsid w:val="00367192"/>
    <w:rsid w:val="00370236"/>
    <w:rsid w:val="0038043A"/>
    <w:rsid w:val="00386E15"/>
    <w:rsid w:val="00390E61"/>
    <w:rsid w:val="003B6B17"/>
    <w:rsid w:val="003E245A"/>
    <w:rsid w:val="004346FF"/>
    <w:rsid w:val="00440454"/>
    <w:rsid w:val="00456A7B"/>
    <w:rsid w:val="00483F83"/>
    <w:rsid w:val="004948CC"/>
    <w:rsid w:val="005016F7"/>
    <w:rsid w:val="005312E2"/>
    <w:rsid w:val="0054142C"/>
    <w:rsid w:val="00547ADA"/>
    <w:rsid w:val="005608E1"/>
    <w:rsid w:val="00582A7F"/>
    <w:rsid w:val="0059440F"/>
    <w:rsid w:val="005A109F"/>
    <w:rsid w:val="005C7A8A"/>
    <w:rsid w:val="005F24B9"/>
    <w:rsid w:val="00617544"/>
    <w:rsid w:val="006365A9"/>
    <w:rsid w:val="00653937"/>
    <w:rsid w:val="0069565B"/>
    <w:rsid w:val="006C3E1A"/>
    <w:rsid w:val="006C5863"/>
    <w:rsid w:val="006C7611"/>
    <w:rsid w:val="00732DCF"/>
    <w:rsid w:val="00765EF4"/>
    <w:rsid w:val="007A75A1"/>
    <w:rsid w:val="007C0D47"/>
    <w:rsid w:val="007D3154"/>
    <w:rsid w:val="007D43F0"/>
    <w:rsid w:val="007E194B"/>
    <w:rsid w:val="008042B4"/>
    <w:rsid w:val="00821D53"/>
    <w:rsid w:val="00850F9F"/>
    <w:rsid w:val="0086790A"/>
    <w:rsid w:val="0087056B"/>
    <w:rsid w:val="008C6152"/>
    <w:rsid w:val="008C723A"/>
    <w:rsid w:val="008D205C"/>
    <w:rsid w:val="008E0ADC"/>
    <w:rsid w:val="008E733D"/>
    <w:rsid w:val="008F073B"/>
    <w:rsid w:val="00925B81"/>
    <w:rsid w:val="00935C10"/>
    <w:rsid w:val="009373EE"/>
    <w:rsid w:val="009575C7"/>
    <w:rsid w:val="0096263B"/>
    <w:rsid w:val="009915E4"/>
    <w:rsid w:val="009C24A6"/>
    <w:rsid w:val="00A036B1"/>
    <w:rsid w:val="00A04E1B"/>
    <w:rsid w:val="00A13510"/>
    <w:rsid w:val="00A2027F"/>
    <w:rsid w:val="00A269C4"/>
    <w:rsid w:val="00A30397"/>
    <w:rsid w:val="00A37E07"/>
    <w:rsid w:val="00A847F0"/>
    <w:rsid w:val="00AA75B7"/>
    <w:rsid w:val="00AB1444"/>
    <w:rsid w:val="00B0113A"/>
    <w:rsid w:val="00B06EEF"/>
    <w:rsid w:val="00B07909"/>
    <w:rsid w:val="00B16B0E"/>
    <w:rsid w:val="00B5104B"/>
    <w:rsid w:val="00B81A56"/>
    <w:rsid w:val="00B91439"/>
    <w:rsid w:val="00BC126E"/>
    <w:rsid w:val="00BC30EE"/>
    <w:rsid w:val="00BD53DC"/>
    <w:rsid w:val="00BE0E94"/>
    <w:rsid w:val="00BE1E1A"/>
    <w:rsid w:val="00C00FFD"/>
    <w:rsid w:val="00C6447F"/>
    <w:rsid w:val="00C66A7F"/>
    <w:rsid w:val="00C81536"/>
    <w:rsid w:val="00C939B2"/>
    <w:rsid w:val="00C94689"/>
    <w:rsid w:val="00CB200F"/>
    <w:rsid w:val="00CC089A"/>
    <w:rsid w:val="00CC7533"/>
    <w:rsid w:val="00CE159B"/>
    <w:rsid w:val="00D12A85"/>
    <w:rsid w:val="00D510BE"/>
    <w:rsid w:val="00D657D2"/>
    <w:rsid w:val="00D741B8"/>
    <w:rsid w:val="00DD045C"/>
    <w:rsid w:val="00E11BE0"/>
    <w:rsid w:val="00E12285"/>
    <w:rsid w:val="00E37B0B"/>
    <w:rsid w:val="00E77020"/>
    <w:rsid w:val="00E816E2"/>
    <w:rsid w:val="00EB6B99"/>
    <w:rsid w:val="00EC7FFE"/>
    <w:rsid w:val="00EE5129"/>
    <w:rsid w:val="00EE5A80"/>
    <w:rsid w:val="00F22CAD"/>
    <w:rsid w:val="00F47633"/>
    <w:rsid w:val="00F54B1F"/>
    <w:rsid w:val="00F61F5B"/>
    <w:rsid w:val="00F96469"/>
    <w:rsid w:val="00FC76E5"/>
    <w:rsid w:val="00FD3965"/>
    <w:rsid w:val="00FE26E4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0F6D9"/>
  <w15:chartTrackingRefBased/>
  <w15:docId w15:val="{E7B60E3E-1669-4200-903B-401AE8A9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BE"/>
    <w:rPr>
      <w:rFonts w:ascii="Verdana" w:hAnsi="Verdana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54142C"/>
    <w:pPr>
      <w:outlineLvl w:val="1"/>
    </w:pPr>
    <w:rPr>
      <w:rFonts w:asciiTheme="minorHAnsi" w:hAnsiTheme="minorHAnsi"/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5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4142C"/>
    <w:rPr>
      <w:rFonts w:cs="Verdana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5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5CB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forinnholdsfortegnelse">
    <w:name w:val="TOC Heading"/>
    <w:next w:val="Normal"/>
    <w:uiPriority w:val="39"/>
    <w:unhideWhenUsed/>
    <w:qFormat/>
    <w:rsid w:val="00270455"/>
    <w:pPr>
      <w:keepLines/>
      <w:spacing w:before="480"/>
    </w:pPr>
    <w:rPr>
      <w:rFonts w:ascii="Arial" w:eastAsiaTheme="majorEastAsia" w:hAnsi="Arial" w:cs="Times New Roman (Kompleks skrif"/>
      <w:b/>
      <w:color w:val="000000" w:themeColor="text1"/>
      <w:spacing w:val="6"/>
      <w:sz w:val="32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159B"/>
    <w:rPr>
      <w:rFonts w:ascii="Verdana" w:hAnsi="Verdana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159B"/>
    <w:rPr>
      <w:rFonts w:ascii="Verdana" w:hAnsi="Verdana"/>
      <w:szCs w:val="22"/>
    </w:rPr>
  </w:style>
  <w:style w:type="paragraph" w:customStyle="1" w:styleId="Grunnleggendeavsnitt">
    <w:name w:val="[Grunnleggende avsnitt]"/>
    <w:basedOn w:val="Normal"/>
    <w:uiPriority w:val="99"/>
    <w:rsid w:val="006C5863"/>
    <w:pPr>
      <w:autoSpaceDE w:val="0"/>
      <w:autoSpaceDN w:val="0"/>
      <w:adjustRightInd w:val="0"/>
      <w:textAlignment w:val="center"/>
    </w:pPr>
    <w:rPr>
      <w:rFonts w:ascii="Norges Blindeforbund Diatype" w:hAnsi="Norges Blindeforbund Diatype" w:cs="Norges Blindeforbund Diatype"/>
      <w:b/>
      <w:bCs/>
      <w:color w:val="000000"/>
      <w:sz w:val="28"/>
      <w:szCs w:val="28"/>
    </w:rPr>
  </w:style>
  <w:style w:type="paragraph" w:styleId="Revisjon">
    <w:name w:val="Revision"/>
    <w:hidden/>
    <w:uiPriority w:val="99"/>
    <w:semiHidden/>
    <w:rsid w:val="00FD3965"/>
    <w:pPr>
      <w:spacing w:line="240" w:lineRule="auto"/>
    </w:pPr>
    <w:rPr>
      <w:rFonts w:ascii="Verdana" w:hAnsi="Verdana"/>
      <w:szCs w:val="22"/>
    </w:rPr>
  </w:style>
  <w:style w:type="character" w:styleId="Sidetall">
    <w:name w:val="page number"/>
    <w:basedOn w:val="Standardskriftforavsnitt"/>
    <w:uiPriority w:val="99"/>
    <w:semiHidden/>
    <w:unhideWhenUsed/>
    <w:rsid w:val="00F22CAD"/>
  </w:style>
  <w:style w:type="character" w:styleId="Sterkutheving">
    <w:name w:val="Intense Emphasis"/>
    <w:basedOn w:val="Standardskriftforavsnitt"/>
    <w:uiPriority w:val="21"/>
    <w:qFormat/>
    <w:rsid w:val="002D5CB6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5CB6"/>
    <w:pPr>
      <w:pBdr>
        <w:top w:val="single" w:sz="4" w:space="10" w:color="FFE6D2" w:themeColor="accent1"/>
        <w:bottom w:val="single" w:sz="4" w:space="10" w:color="FFE6D2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5CB6"/>
    <w:rPr>
      <w:rFonts w:ascii="Verdana" w:hAnsi="Verdana"/>
      <w:i/>
      <w:iCs/>
      <w:color w:val="000000" w:themeColor="text1"/>
      <w:szCs w:val="22"/>
    </w:rPr>
  </w:style>
  <w:style w:type="character" w:styleId="Sterkreferanse">
    <w:name w:val="Intense Reference"/>
    <w:basedOn w:val="Standardskriftforavsnitt"/>
    <w:uiPriority w:val="32"/>
    <w:qFormat/>
    <w:rsid w:val="002D5CB6"/>
    <w:rPr>
      <w:b/>
      <w:bCs/>
      <w:smallCaps/>
      <w:color w:val="000000" w:themeColor="text1"/>
      <w:spacing w:val="5"/>
    </w:rPr>
  </w:style>
  <w:style w:type="paragraph" w:styleId="Listeavsnitt">
    <w:name w:val="List Paragraph"/>
    <w:basedOn w:val="Normal"/>
    <w:uiPriority w:val="34"/>
    <w:qFormat/>
    <w:rsid w:val="00D741B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indeforbundet.no\Public\Templates\Fylkeslag_11.dotx" TargetMode="External"/></Relationships>
</file>

<file path=word/theme/theme1.xml><?xml version="1.0" encoding="utf-8"?>
<a:theme xmlns:a="http://schemas.openxmlformats.org/drawingml/2006/main" name="Office-tema">
  <a:themeElements>
    <a:clrScheme name="Blindeforbundet">
      <a:dk1>
        <a:srgbClr val="000000"/>
      </a:dk1>
      <a:lt1>
        <a:srgbClr val="FFFFFF"/>
      </a:lt1>
      <a:dk2>
        <a:srgbClr val="FFA769"/>
      </a:dk2>
      <a:lt2>
        <a:srgbClr val="FFC69F"/>
      </a:lt2>
      <a:accent1>
        <a:srgbClr val="FFE6D2"/>
      </a:accent1>
      <a:accent2>
        <a:srgbClr val="FFDF00"/>
      </a:accent2>
      <a:accent3>
        <a:srgbClr val="FFE779"/>
      </a:accent3>
      <a:accent4>
        <a:srgbClr val="FFF7C1"/>
      </a:accent4>
      <a:accent5>
        <a:srgbClr val="636464"/>
      </a:accent5>
      <a:accent6>
        <a:srgbClr val="AAAAAA"/>
      </a:accent6>
      <a:hlink>
        <a:srgbClr val="AD2014"/>
      </a:hlink>
      <a:folHlink>
        <a:srgbClr val="954F72"/>
      </a:folHlink>
    </a:clrScheme>
    <a:fontScheme name="Blindeforbunde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3E5B-D987-4271-9E79-1605843B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Fylkeslag_11</Template>
  <TotalTime>11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Kjærvoll-Birkedal</dc:creator>
  <cp:keywords/>
  <dc:description/>
  <cp:lastModifiedBy>Solfrid Kjærvoll-Birkedal</cp:lastModifiedBy>
  <cp:revision>2</cp:revision>
  <cp:lastPrinted>2022-09-14T08:49:00Z</cp:lastPrinted>
  <dcterms:created xsi:type="dcterms:W3CDTF">2024-08-09T18:29:00Z</dcterms:created>
  <dcterms:modified xsi:type="dcterms:W3CDTF">2024-08-22T09:40:00Z</dcterms:modified>
</cp:coreProperties>
</file>